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602" w:rsidRDefault="000202E5" w:rsidP="000202E5">
      <w:pPr>
        <w:jc w:val="center"/>
        <w:rPr>
          <w:b/>
          <w:sz w:val="28"/>
          <w:szCs w:val="28"/>
        </w:rPr>
      </w:pPr>
      <w:r>
        <w:rPr>
          <w:b/>
          <w:sz w:val="28"/>
          <w:szCs w:val="28"/>
        </w:rPr>
        <w:t xml:space="preserve">HT Update </w:t>
      </w:r>
    </w:p>
    <w:p w:rsidR="008E230A" w:rsidRDefault="008E230A" w:rsidP="000202E5">
      <w:pPr>
        <w:jc w:val="center"/>
        <w:rPr>
          <w:b/>
          <w:sz w:val="28"/>
          <w:szCs w:val="28"/>
        </w:rPr>
      </w:pPr>
      <w:r>
        <w:rPr>
          <w:b/>
          <w:noProof/>
          <w:sz w:val="28"/>
          <w:szCs w:val="28"/>
          <w:lang w:eastAsia="en-GB"/>
        </w:rPr>
        <w:drawing>
          <wp:inline distT="0" distB="0" distL="0" distR="0" wp14:anchorId="3C57CD49">
            <wp:extent cx="1038225" cy="1038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pic:spPr>
                </pic:pic>
              </a:graphicData>
            </a:graphic>
          </wp:inline>
        </w:drawing>
      </w:r>
    </w:p>
    <w:p w:rsidR="000202E5" w:rsidRDefault="000202E5" w:rsidP="000202E5">
      <w:pPr>
        <w:jc w:val="center"/>
        <w:rPr>
          <w:b/>
          <w:sz w:val="28"/>
          <w:szCs w:val="28"/>
        </w:rPr>
      </w:pPr>
      <w:r>
        <w:rPr>
          <w:b/>
          <w:sz w:val="28"/>
          <w:szCs w:val="28"/>
        </w:rPr>
        <w:t>November 2021</w:t>
      </w:r>
    </w:p>
    <w:p w:rsidR="000202E5" w:rsidRDefault="000202E5" w:rsidP="000202E5">
      <w:pPr>
        <w:rPr>
          <w:sz w:val="24"/>
          <w:szCs w:val="24"/>
        </w:rPr>
      </w:pPr>
      <w:r>
        <w:rPr>
          <w:sz w:val="24"/>
          <w:szCs w:val="24"/>
        </w:rPr>
        <w:t xml:space="preserve">Dear Parent / Carer, </w:t>
      </w:r>
    </w:p>
    <w:p w:rsidR="00CF1590" w:rsidRDefault="00CF1590" w:rsidP="000202E5">
      <w:pPr>
        <w:rPr>
          <w:sz w:val="24"/>
          <w:szCs w:val="24"/>
        </w:rPr>
      </w:pPr>
      <w:r>
        <w:rPr>
          <w:sz w:val="24"/>
          <w:szCs w:val="24"/>
        </w:rPr>
        <w:t xml:space="preserve">I hope this update finds you well. I plan to move back to a monthly communication, and look forward to being able to share a fuller school calendar as time goes on. </w:t>
      </w:r>
    </w:p>
    <w:p w:rsidR="00CF1590" w:rsidRDefault="00CF1590" w:rsidP="000202E5">
      <w:pPr>
        <w:rPr>
          <w:sz w:val="24"/>
          <w:szCs w:val="24"/>
        </w:rPr>
      </w:pPr>
      <w:r>
        <w:rPr>
          <w:sz w:val="24"/>
          <w:szCs w:val="24"/>
        </w:rPr>
        <w:t xml:space="preserve">As always, any </w:t>
      </w:r>
      <w:proofErr w:type="spellStart"/>
      <w:r>
        <w:rPr>
          <w:sz w:val="24"/>
          <w:szCs w:val="24"/>
        </w:rPr>
        <w:t>Covid</w:t>
      </w:r>
      <w:proofErr w:type="spellEnd"/>
      <w:r>
        <w:rPr>
          <w:sz w:val="24"/>
          <w:szCs w:val="24"/>
        </w:rPr>
        <w:t xml:space="preserve"> updates will be issued as and when required by myself on behalf of NHS Lothian. Updates which affect all school will be shared on the westlothian.gov website. </w:t>
      </w:r>
    </w:p>
    <w:p w:rsidR="00CC04BF" w:rsidRDefault="00CC04BF" w:rsidP="000202E5">
      <w:pPr>
        <w:rPr>
          <w:b/>
          <w:sz w:val="24"/>
          <w:szCs w:val="24"/>
        </w:rPr>
      </w:pPr>
      <w:r>
        <w:rPr>
          <w:b/>
          <w:sz w:val="24"/>
          <w:szCs w:val="24"/>
        </w:rPr>
        <w:t xml:space="preserve">Hallowe`en Dress </w:t>
      </w:r>
      <w:proofErr w:type="gramStart"/>
      <w:r>
        <w:rPr>
          <w:b/>
          <w:sz w:val="24"/>
          <w:szCs w:val="24"/>
        </w:rPr>
        <w:t>Down</w:t>
      </w:r>
      <w:proofErr w:type="gramEnd"/>
      <w:r>
        <w:rPr>
          <w:b/>
          <w:sz w:val="24"/>
          <w:szCs w:val="24"/>
        </w:rPr>
        <w:t xml:space="preserve"> Day</w:t>
      </w:r>
    </w:p>
    <w:p w:rsidR="000202E5" w:rsidRDefault="007F42D8" w:rsidP="000202E5">
      <w:pPr>
        <w:rPr>
          <w:sz w:val="24"/>
          <w:szCs w:val="24"/>
        </w:rPr>
      </w:pPr>
      <w:r>
        <w:rPr>
          <w:sz w:val="24"/>
          <w:szCs w:val="24"/>
        </w:rPr>
        <w:t xml:space="preserve">On Friday it was so lovely to see our children dressed up in Hallowe`en costumes, or dress down clothes! There was a real carnival atmosphere! I loved seeing all the costumes, and I know the children enjoyed showing off their costumes via our online assembly. </w:t>
      </w:r>
    </w:p>
    <w:p w:rsidR="00731BFC" w:rsidRDefault="007F42D8" w:rsidP="000202E5">
      <w:pPr>
        <w:rPr>
          <w:sz w:val="24"/>
          <w:szCs w:val="24"/>
        </w:rPr>
      </w:pPr>
      <w:r>
        <w:rPr>
          <w:sz w:val="24"/>
          <w:szCs w:val="24"/>
        </w:rPr>
        <w:t>I am delighted to announce that we have raised £258.71 for Parent Council Fundrai</w:t>
      </w:r>
      <w:r w:rsidR="00731BFC">
        <w:rPr>
          <w:sz w:val="24"/>
          <w:szCs w:val="24"/>
        </w:rPr>
        <w:t>s</w:t>
      </w:r>
      <w:r>
        <w:rPr>
          <w:sz w:val="24"/>
          <w:szCs w:val="24"/>
        </w:rPr>
        <w:t>ing Committee funds</w:t>
      </w:r>
      <w:r w:rsidR="00731BFC">
        <w:rPr>
          <w:sz w:val="24"/>
          <w:szCs w:val="24"/>
        </w:rPr>
        <w:t xml:space="preserve">. This is a fantastic amount! This money will </w:t>
      </w:r>
      <w:r w:rsidR="00EB4068">
        <w:rPr>
          <w:sz w:val="24"/>
          <w:szCs w:val="24"/>
        </w:rPr>
        <w:t xml:space="preserve">allow our PCFC to </w:t>
      </w:r>
      <w:r w:rsidR="00731BFC">
        <w:rPr>
          <w:sz w:val="24"/>
          <w:szCs w:val="24"/>
        </w:rPr>
        <w:t xml:space="preserve">offer each class £100 to spend on resources / equipment to enhance the curriculum for our children. </w:t>
      </w:r>
    </w:p>
    <w:p w:rsidR="00731BFC" w:rsidRDefault="00731BFC" w:rsidP="000202E5">
      <w:pPr>
        <w:rPr>
          <w:sz w:val="24"/>
          <w:szCs w:val="24"/>
        </w:rPr>
      </w:pPr>
      <w:r>
        <w:rPr>
          <w:sz w:val="24"/>
          <w:szCs w:val="24"/>
        </w:rPr>
        <w:t xml:space="preserve">A big “thank you” to the PCFC for collecting donations on Friday. </w:t>
      </w:r>
    </w:p>
    <w:p w:rsidR="00D17ED5" w:rsidRPr="00D17ED5" w:rsidRDefault="00D17ED5" w:rsidP="00D17ED5">
      <w:pPr>
        <w:rPr>
          <w:sz w:val="24"/>
          <w:szCs w:val="24"/>
        </w:rPr>
      </w:pPr>
      <w:r w:rsidRPr="00D17ED5">
        <w:rPr>
          <w:b/>
          <w:bCs/>
          <w:sz w:val="24"/>
          <w:szCs w:val="24"/>
        </w:rPr>
        <w:t>Look for a Book Comes to LBPS! </w:t>
      </w:r>
    </w:p>
    <w:p w:rsidR="00D17ED5" w:rsidRPr="00D17ED5" w:rsidRDefault="00D17ED5" w:rsidP="00D17ED5">
      <w:pPr>
        <w:rPr>
          <w:sz w:val="24"/>
          <w:szCs w:val="24"/>
        </w:rPr>
      </w:pPr>
      <w:r w:rsidRPr="00D17ED5">
        <w:rPr>
          <w:sz w:val="24"/>
          <w:szCs w:val="24"/>
        </w:rPr>
        <w:t>‘Look for a Book’ encourages children to explore the outdoors (in this case, the school grounds) while finding something new to read. Books are hidden for children to find and read. </w:t>
      </w:r>
    </w:p>
    <w:p w:rsidR="00D17ED5" w:rsidRPr="00D17ED5" w:rsidRDefault="00D17ED5" w:rsidP="00D17ED5">
      <w:pPr>
        <w:rPr>
          <w:sz w:val="24"/>
          <w:szCs w:val="24"/>
        </w:rPr>
      </w:pPr>
      <w:r w:rsidRPr="00D17ED5">
        <w:rPr>
          <w:sz w:val="24"/>
          <w:szCs w:val="24"/>
        </w:rPr>
        <w:t xml:space="preserve">This year, Primary 7 will be putting packs together to give back to class teachers to hide. Each class will then go on a literary treasure hunt </w:t>
      </w:r>
      <w:r w:rsidR="00981F9C">
        <w:rPr>
          <w:sz w:val="24"/>
          <w:szCs w:val="24"/>
        </w:rPr>
        <w:t xml:space="preserve">during this week </w:t>
      </w:r>
      <w:r w:rsidRPr="00D17ED5">
        <w:rPr>
          <w:sz w:val="24"/>
          <w:szCs w:val="24"/>
        </w:rPr>
        <w:t>around the school grounds. </w:t>
      </w:r>
    </w:p>
    <w:p w:rsidR="00D17ED5" w:rsidRPr="00D17ED5" w:rsidRDefault="00D17ED5" w:rsidP="00D17ED5">
      <w:pPr>
        <w:rPr>
          <w:sz w:val="24"/>
          <w:szCs w:val="24"/>
        </w:rPr>
      </w:pPr>
      <w:r w:rsidRPr="00D17ED5">
        <w:rPr>
          <w:sz w:val="24"/>
          <w:szCs w:val="24"/>
        </w:rPr>
        <w:t>The launch of LBPS’s ‘Look for a Book’ will be led by our P7s at our school assembly on Friday 12</w:t>
      </w:r>
      <w:r w:rsidRPr="00D17ED5">
        <w:rPr>
          <w:sz w:val="24"/>
          <w:szCs w:val="24"/>
          <w:vertAlign w:val="superscript"/>
        </w:rPr>
        <w:t>th</w:t>
      </w:r>
      <w:r w:rsidRPr="00D17ED5">
        <w:rPr>
          <w:sz w:val="24"/>
          <w:szCs w:val="24"/>
        </w:rPr>
        <w:t> November. This is to coincide with Book Week Scotland, an annual celebration of books and reading that takes place across the country. Book Week Scotland 2021 will take place 15–21 November and is supported by Creative Scotland and SLIC. For more information, please visit: </w:t>
      </w:r>
      <w:hyperlink r:id="rId5" w:tgtFrame="_blank" w:history="1">
        <w:r w:rsidRPr="00D17ED5">
          <w:rPr>
            <w:rStyle w:val="Hyperlink"/>
            <w:sz w:val="24"/>
            <w:szCs w:val="24"/>
          </w:rPr>
          <w:t>https://www.scottishbooktrust.com/book-week-scotland/events</w:t>
        </w:r>
      </w:hyperlink>
    </w:p>
    <w:tbl>
      <w:tblPr>
        <w:tblW w:w="8610"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180" w:type="dxa"/>
        </w:tblCellMar>
        <w:tblLook w:val="04A0" w:firstRow="1" w:lastRow="0" w:firstColumn="1" w:lastColumn="0" w:noHBand="0" w:noVBand="1"/>
      </w:tblPr>
      <w:tblGrid>
        <w:gridCol w:w="4275"/>
        <w:gridCol w:w="4335"/>
      </w:tblGrid>
      <w:tr w:rsidR="00D17ED5" w:rsidRPr="00D17ED5" w:rsidTr="00D17ED5">
        <w:trPr>
          <w:tblCellSpacing w:w="15" w:type="dxa"/>
        </w:trPr>
        <w:tc>
          <w:tcPr>
            <w:tcW w:w="0" w:type="auto"/>
            <w:hideMark/>
          </w:tcPr>
          <w:p w:rsidR="00D17ED5" w:rsidRPr="00D17ED5" w:rsidRDefault="00D17ED5" w:rsidP="00D17ED5">
            <w:pPr>
              <w:rPr>
                <w:sz w:val="24"/>
                <w:szCs w:val="24"/>
              </w:rPr>
            </w:pPr>
            <w:r w:rsidRPr="00D17ED5">
              <w:rPr>
                <w:noProof/>
                <w:sz w:val="24"/>
                <w:szCs w:val="24"/>
                <w:lang w:eastAsia="en-GB"/>
              </w:rPr>
              <w:lastRenderedPageBreak/>
              <w:drawing>
                <wp:inline distT="0" distB="0" distL="0" distR="0">
                  <wp:extent cx="2286000" cy="1724025"/>
                  <wp:effectExtent l="0" t="0" r="0" b="9525"/>
                  <wp:docPr id="1" name="Picture 1" descr="https://www.scottishbooktrust.com/uploads/store/mediaupload/5285/image/s_limit-bws-social-card.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cottishbooktrust.com/uploads/store/mediaupload/5285/image/s_limit-bws-social-card.pn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1724025"/>
                          </a:xfrm>
                          <a:prstGeom prst="rect">
                            <a:avLst/>
                          </a:prstGeom>
                          <a:noFill/>
                          <a:ln>
                            <a:noFill/>
                          </a:ln>
                        </pic:spPr>
                      </pic:pic>
                    </a:graphicData>
                  </a:graphic>
                </wp:inline>
              </w:drawing>
            </w:r>
          </w:p>
        </w:tc>
        <w:tc>
          <w:tcPr>
            <w:tcW w:w="4290" w:type="dxa"/>
            <w:hideMark/>
          </w:tcPr>
          <w:p w:rsidR="00D17ED5" w:rsidRPr="00D17ED5" w:rsidRDefault="009629C7" w:rsidP="00D17ED5">
            <w:pPr>
              <w:rPr>
                <w:sz w:val="24"/>
                <w:szCs w:val="24"/>
              </w:rPr>
            </w:pPr>
            <w:hyperlink r:id="rId7" w:tgtFrame="_blank" w:history="1">
              <w:r w:rsidR="00D17ED5" w:rsidRPr="00D17ED5">
                <w:rPr>
                  <w:rStyle w:val="Hyperlink"/>
                  <w:sz w:val="24"/>
                  <w:szCs w:val="24"/>
                </w:rPr>
                <w:t>Book Week Scotland 2021 - Scottish Book Trust</w:t>
              </w:r>
            </w:hyperlink>
          </w:p>
          <w:p w:rsidR="00D17ED5" w:rsidRPr="00D17ED5" w:rsidRDefault="00D17ED5" w:rsidP="00D17ED5">
            <w:pPr>
              <w:rPr>
                <w:sz w:val="24"/>
                <w:szCs w:val="24"/>
              </w:rPr>
            </w:pPr>
            <w:r w:rsidRPr="00D17ED5">
              <w:rPr>
                <w:sz w:val="24"/>
                <w:szCs w:val="24"/>
              </w:rPr>
              <w:t>Book Week Scotland. 15 - 21 November 2021. Book Week Scotland is an annual celebration of books and reading, supported by Creative Scotland and SLIC.</w:t>
            </w:r>
          </w:p>
          <w:p w:rsidR="00D17ED5" w:rsidRPr="00D17ED5" w:rsidRDefault="00D17ED5" w:rsidP="00D17ED5">
            <w:pPr>
              <w:rPr>
                <w:sz w:val="24"/>
                <w:szCs w:val="24"/>
              </w:rPr>
            </w:pPr>
            <w:r w:rsidRPr="00D17ED5">
              <w:rPr>
                <w:sz w:val="24"/>
                <w:szCs w:val="24"/>
              </w:rPr>
              <w:t>www.scottishbooktrust.com</w:t>
            </w:r>
          </w:p>
        </w:tc>
      </w:tr>
    </w:tbl>
    <w:p w:rsidR="00D17ED5" w:rsidRPr="00D17ED5" w:rsidRDefault="00D17ED5" w:rsidP="00D17ED5">
      <w:pPr>
        <w:rPr>
          <w:sz w:val="24"/>
          <w:szCs w:val="24"/>
        </w:rPr>
      </w:pPr>
      <w:r w:rsidRPr="00D17ED5">
        <w:rPr>
          <w:sz w:val="24"/>
          <w:szCs w:val="24"/>
        </w:rPr>
        <w:t> </w:t>
      </w:r>
    </w:p>
    <w:p w:rsidR="00D17ED5" w:rsidRPr="00D17ED5" w:rsidRDefault="00D17ED5" w:rsidP="00D17ED5">
      <w:pPr>
        <w:rPr>
          <w:sz w:val="24"/>
          <w:szCs w:val="24"/>
        </w:rPr>
      </w:pPr>
      <w:r w:rsidRPr="00D17ED5">
        <w:rPr>
          <w:b/>
          <w:bCs/>
          <w:sz w:val="24"/>
          <w:szCs w:val="24"/>
          <w:u w:val="single"/>
        </w:rPr>
        <w:t>What Can You Do? </w:t>
      </w:r>
    </w:p>
    <w:p w:rsidR="00D17ED5" w:rsidRPr="00D17ED5" w:rsidRDefault="00D17ED5" w:rsidP="00D17ED5">
      <w:pPr>
        <w:rPr>
          <w:sz w:val="24"/>
          <w:szCs w:val="24"/>
        </w:rPr>
      </w:pPr>
      <w:r w:rsidRPr="00D17ED5">
        <w:rPr>
          <w:sz w:val="24"/>
          <w:szCs w:val="24"/>
        </w:rPr>
        <w:t>Please donate a book to your child’s class</w:t>
      </w:r>
      <w:r w:rsidR="00981F9C">
        <w:rPr>
          <w:sz w:val="24"/>
          <w:szCs w:val="24"/>
        </w:rPr>
        <w:t xml:space="preserve"> by Friday 5</w:t>
      </w:r>
      <w:r w:rsidR="00981F9C" w:rsidRPr="00981F9C">
        <w:rPr>
          <w:sz w:val="24"/>
          <w:szCs w:val="24"/>
          <w:vertAlign w:val="superscript"/>
        </w:rPr>
        <w:t>th</w:t>
      </w:r>
      <w:r w:rsidR="00981F9C">
        <w:rPr>
          <w:sz w:val="24"/>
          <w:szCs w:val="24"/>
        </w:rPr>
        <w:t xml:space="preserve"> November if possible</w:t>
      </w:r>
      <w:r w:rsidRPr="00D17ED5">
        <w:rPr>
          <w:sz w:val="24"/>
          <w:szCs w:val="24"/>
        </w:rPr>
        <w:t>. This should be one you don’t mind giving away so no preciou</w:t>
      </w:r>
      <w:r>
        <w:rPr>
          <w:sz w:val="24"/>
          <w:szCs w:val="24"/>
        </w:rPr>
        <w:t xml:space="preserve">s </w:t>
      </w:r>
      <w:r w:rsidRPr="00D17ED5">
        <w:rPr>
          <w:sz w:val="24"/>
          <w:szCs w:val="24"/>
        </w:rPr>
        <w:t>hardbacks please! It should be appropriate to the age range of your child’s class. </w:t>
      </w:r>
    </w:p>
    <w:p w:rsidR="00D17ED5" w:rsidRPr="00D17ED5" w:rsidRDefault="00D17ED5" w:rsidP="00D17ED5">
      <w:pPr>
        <w:rPr>
          <w:sz w:val="24"/>
          <w:szCs w:val="24"/>
        </w:rPr>
      </w:pPr>
      <w:r w:rsidRPr="00D17ED5">
        <w:rPr>
          <w:sz w:val="24"/>
          <w:szCs w:val="24"/>
        </w:rPr>
        <w:t>Initiatives like ‘Look for Book’ give children access to a wide range of books, make reading exciting and can ultimately boost their attainment at school. </w:t>
      </w:r>
    </w:p>
    <w:p w:rsidR="00D17ED5" w:rsidRPr="00D17ED5" w:rsidRDefault="00D17ED5" w:rsidP="00D17ED5">
      <w:pPr>
        <w:rPr>
          <w:sz w:val="24"/>
          <w:szCs w:val="24"/>
        </w:rPr>
      </w:pPr>
      <w:r w:rsidRPr="00D17ED5">
        <w:rPr>
          <w:b/>
          <w:bCs/>
          <w:sz w:val="24"/>
          <w:szCs w:val="24"/>
        </w:rPr>
        <w:t>Children in Need Day </w:t>
      </w:r>
    </w:p>
    <w:p w:rsidR="00D17ED5" w:rsidRPr="00D17ED5" w:rsidRDefault="00D17ED5" w:rsidP="00D17ED5">
      <w:pPr>
        <w:rPr>
          <w:sz w:val="24"/>
          <w:szCs w:val="24"/>
        </w:rPr>
      </w:pPr>
      <w:r w:rsidRPr="00D17ED5">
        <w:rPr>
          <w:sz w:val="24"/>
          <w:szCs w:val="24"/>
        </w:rPr>
        <w:t>Friday 12th November is also Children in Need Day!</w:t>
      </w:r>
    </w:p>
    <w:p w:rsidR="00D17ED5" w:rsidRDefault="00D17ED5" w:rsidP="00D17ED5">
      <w:pPr>
        <w:rPr>
          <w:sz w:val="24"/>
          <w:szCs w:val="24"/>
        </w:rPr>
      </w:pPr>
      <w:r w:rsidRPr="00D17ED5">
        <w:rPr>
          <w:sz w:val="24"/>
          <w:szCs w:val="24"/>
        </w:rPr>
        <w:t>Children are invited to come to school dressed as their favourite book character and if possible parents are asked to consider making a donation through I</w:t>
      </w:r>
      <w:r w:rsidR="00F356C8">
        <w:rPr>
          <w:sz w:val="24"/>
          <w:szCs w:val="24"/>
        </w:rPr>
        <w:t xml:space="preserve"> </w:t>
      </w:r>
      <w:r w:rsidRPr="00D17ED5">
        <w:rPr>
          <w:sz w:val="24"/>
          <w:szCs w:val="24"/>
        </w:rPr>
        <w:t>Pay for this very worthwhile cause. </w:t>
      </w:r>
    </w:p>
    <w:p w:rsidR="00981F9C" w:rsidRDefault="00981F9C" w:rsidP="00D17ED5">
      <w:pPr>
        <w:rPr>
          <w:b/>
          <w:sz w:val="24"/>
          <w:szCs w:val="24"/>
        </w:rPr>
      </w:pPr>
      <w:r>
        <w:rPr>
          <w:b/>
          <w:sz w:val="24"/>
          <w:szCs w:val="24"/>
        </w:rPr>
        <w:t xml:space="preserve">Poppies – Remembrance Day </w:t>
      </w:r>
    </w:p>
    <w:p w:rsidR="00981F9C" w:rsidRDefault="00981F9C" w:rsidP="00D17ED5">
      <w:pPr>
        <w:rPr>
          <w:sz w:val="24"/>
          <w:szCs w:val="24"/>
        </w:rPr>
      </w:pPr>
      <w:r>
        <w:rPr>
          <w:sz w:val="24"/>
          <w:szCs w:val="24"/>
        </w:rPr>
        <w:t>A fund will also be set up on I</w:t>
      </w:r>
      <w:r w:rsidR="00F356C8">
        <w:rPr>
          <w:sz w:val="24"/>
          <w:szCs w:val="24"/>
        </w:rPr>
        <w:t xml:space="preserve"> </w:t>
      </w:r>
      <w:r>
        <w:rPr>
          <w:sz w:val="24"/>
          <w:szCs w:val="24"/>
        </w:rPr>
        <w:t>pay if you wish to donate to the L</w:t>
      </w:r>
      <w:r w:rsidR="00691E82">
        <w:rPr>
          <w:sz w:val="24"/>
          <w:szCs w:val="24"/>
        </w:rPr>
        <w:t>ady</w:t>
      </w:r>
      <w:r>
        <w:rPr>
          <w:sz w:val="24"/>
          <w:szCs w:val="24"/>
        </w:rPr>
        <w:t xml:space="preserve"> Haig fund. </w:t>
      </w:r>
    </w:p>
    <w:p w:rsidR="00981F9C" w:rsidRDefault="00981F9C" w:rsidP="00D17ED5">
      <w:pPr>
        <w:rPr>
          <w:sz w:val="24"/>
          <w:szCs w:val="24"/>
        </w:rPr>
      </w:pPr>
      <w:r>
        <w:rPr>
          <w:sz w:val="24"/>
          <w:szCs w:val="24"/>
        </w:rPr>
        <w:t>Each child will be given a poppy on 11</w:t>
      </w:r>
      <w:r w:rsidRPr="00981F9C">
        <w:rPr>
          <w:sz w:val="24"/>
          <w:szCs w:val="24"/>
          <w:vertAlign w:val="superscript"/>
        </w:rPr>
        <w:t>th</w:t>
      </w:r>
      <w:r>
        <w:rPr>
          <w:sz w:val="24"/>
          <w:szCs w:val="24"/>
        </w:rPr>
        <w:t xml:space="preserve"> November. </w:t>
      </w:r>
      <w:r w:rsidR="00F356C8">
        <w:rPr>
          <w:sz w:val="24"/>
          <w:szCs w:val="24"/>
        </w:rPr>
        <w:t>This fund will be available until the 12</w:t>
      </w:r>
      <w:r w:rsidR="00F356C8" w:rsidRPr="00F356C8">
        <w:rPr>
          <w:sz w:val="24"/>
          <w:szCs w:val="24"/>
          <w:vertAlign w:val="superscript"/>
        </w:rPr>
        <w:t>th</w:t>
      </w:r>
      <w:r w:rsidR="00F356C8">
        <w:rPr>
          <w:sz w:val="24"/>
          <w:szCs w:val="24"/>
        </w:rPr>
        <w:t xml:space="preserve"> November. </w:t>
      </w:r>
    </w:p>
    <w:p w:rsidR="00F356C8" w:rsidRDefault="00F356C8" w:rsidP="00D17ED5">
      <w:pPr>
        <w:rPr>
          <w:b/>
          <w:sz w:val="24"/>
          <w:szCs w:val="24"/>
        </w:rPr>
      </w:pPr>
      <w:r>
        <w:rPr>
          <w:b/>
          <w:sz w:val="24"/>
          <w:szCs w:val="24"/>
        </w:rPr>
        <w:t>Road Safety</w:t>
      </w:r>
    </w:p>
    <w:p w:rsidR="00F356C8" w:rsidRDefault="00F356C8" w:rsidP="00D17ED5">
      <w:pPr>
        <w:rPr>
          <w:sz w:val="24"/>
          <w:szCs w:val="24"/>
        </w:rPr>
      </w:pPr>
      <w:r>
        <w:rPr>
          <w:sz w:val="24"/>
          <w:szCs w:val="24"/>
        </w:rPr>
        <w:t xml:space="preserve">It is now darker as we approach winter, and I urge you to consider the safety of everyone when arriving at school. </w:t>
      </w:r>
    </w:p>
    <w:p w:rsidR="00F356C8" w:rsidRPr="00F356C8" w:rsidRDefault="00F356C8" w:rsidP="00D17ED5">
      <w:pPr>
        <w:rPr>
          <w:sz w:val="24"/>
          <w:szCs w:val="24"/>
        </w:rPr>
      </w:pPr>
      <w:r>
        <w:rPr>
          <w:sz w:val="24"/>
          <w:szCs w:val="24"/>
        </w:rPr>
        <w:t>The turning circle is once again becoming very congested, especially when it is bad weather.  Please consider parking at Aldi or the retail park and walking to school. This would ease the traffic and also reduce pollution. I have noticed that many cars have their engines running</w:t>
      </w:r>
      <w:r w:rsidR="00691E82">
        <w:rPr>
          <w:sz w:val="24"/>
          <w:szCs w:val="24"/>
        </w:rPr>
        <w:t xml:space="preserve"> when parked</w:t>
      </w:r>
      <w:r>
        <w:rPr>
          <w:sz w:val="24"/>
          <w:szCs w:val="24"/>
        </w:rPr>
        <w:t xml:space="preserve">, which is harmful to the environment and to our children. </w:t>
      </w:r>
    </w:p>
    <w:p w:rsidR="00D17ED5" w:rsidRDefault="005D1AE1" w:rsidP="00D17ED5">
      <w:pPr>
        <w:rPr>
          <w:sz w:val="24"/>
          <w:szCs w:val="24"/>
        </w:rPr>
      </w:pPr>
      <w:r>
        <w:rPr>
          <w:sz w:val="24"/>
          <w:szCs w:val="24"/>
        </w:rPr>
        <w:t xml:space="preserve">My next update will be at the beginning of December, when I will share the plans for Christmas celebrations at LBPS.  </w:t>
      </w:r>
      <w:r w:rsidR="00D17ED5" w:rsidRPr="00D17ED5">
        <w:rPr>
          <w:sz w:val="24"/>
          <w:szCs w:val="24"/>
        </w:rPr>
        <w:t> </w:t>
      </w:r>
    </w:p>
    <w:p w:rsidR="000C640C" w:rsidRPr="00D17ED5" w:rsidRDefault="000C640C" w:rsidP="00D17ED5">
      <w:pPr>
        <w:rPr>
          <w:sz w:val="24"/>
          <w:szCs w:val="24"/>
        </w:rPr>
      </w:pPr>
      <w:r>
        <w:rPr>
          <w:sz w:val="24"/>
          <w:szCs w:val="24"/>
        </w:rPr>
        <w:t xml:space="preserve">Susan Webster – HEADTEACHER </w:t>
      </w:r>
    </w:p>
    <w:p w:rsidR="00D17ED5" w:rsidRPr="00D17ED5" w:rsidRDefault="00D17ED5" w:rsidP="00D17ED5">
      <w:pPr>
        <w:rPr>
          <w:sz w:val="24"/>
          <w:szCs w:val="24"/>
        </w:rPr>
      </w:pPr>
    </w:p>
    <w:p w:rsidR="007F42D8" w:rsidRDefault="005D1AE1" w:rsidP="005D1AE1">
      <w:pPr>
        <w:jc w:val="center"/>
        <w:rPr>
          <w:rFonts w:ascii="Arial Rounded MT Bold" w:hAnsi="Arial Rounded MT Bold"/>
          <w:b/>
          <w:sz w:val="36"/>
          <w:szCs w:val="36"/>
        </w:rPr>
      </w:pPr>
      <w:r>
        <w:rPr>
          <w:rFonts w:ascii="Arial Rounded MT Bold" w:hAnsi="Arial Rounded MT Bold"/>
          <w:b/>
          <w:sz w:val="36"/>
          <w:szCs w:val="36"/>
        </w:rPr>
        <w:t>DIARY DATES – NOVEMBER</w:t>
      </w:r>
    </w:p>
    <w:p w:rsidR="008E230A" w:rsidRDefault="008E230A" w:rsidP="005D1AE1">
      <w:pPr>
        <w:jc w:val="center"/>
        <w:rPr>
          <w:rFonts w:ascii="Arial Rounded MT Bold" w:hAnsi="Arial Rounded MT Bold"/>
          <w:b/>
          <w:sz w:val="36"/>
          <w:szCs w:val="36"/>
        </w:rPr>
      </w:pPr>
      <w:r>
        <w:rPr>
          <w:rFonts w:ascii="Arial Rounded MT Bold" w:hAnsi="Arial Rounded MT Bold"/>
          <w:b/>
          <w:noProof/>
          <w:sz w:val="36"/>
          <w:szCs w:val="36"/>
          <w:lang w:eastAsia="en-GB"/>
        </w:rPr>
        <w:drawing>
          <wp:inline distT="0" distB="0" distL="0" distR="0" wp14:anchorId="20A804FD">
            <wp:extent cx="1444625" cy="1444625"/>
            <wp:effectExtent l="0" t="0" r="317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4625" cy="1444625"/>
                    </a:xfrm>
                    <a:prstGeom prst="rect">
                      <a:avLst/>
                    </a:prstGeom>
                    <a:noFill/>
                  </pic:spPr>
                </pic:pic>
              </a:graphicData>
            </a:graphic>
          </wp:inline>
        </w:drawing>
      </w:r>
    </w:p>
    <w:p w:rsidR="00943C2B" w:rsidRDefault="00943C2B" w:rsidP="005D1AE1">
      <w:pPr>
        <w:jc w:val="center"/>
        <w:rPr>
          <w:rFonts w:ascii="Arial Rounded MT Bold" w:hAnsi="Arial Rounded MT Bold"/>
          <w:b/>
          <w:sz w:val="36"/>
          <w:szCs w:val="36"/>
        </w:rPr>
      </w:pPr>
    </w:p>
    <w:tbl>
      <w:tblPr>
        <w:tblStyle w:val="TableGrid"/>
        <w:tblW w:w="0" w:type="auto"/>
        <w:tblLook w:val="04A0" w:firstRow="1" w:lastRow="0" w:firstColumn="1" w:lastColumn="0" w:noHBand="0" w:noVBand="1"/>
      </w:tblPr>
      <w:tblGrid>
        <w:gridCol w:w="4508"/>
        <w:gridCol w:w="4508"/>
      </w:tblGrid>
      <w:tr w:rsidR="00943C2B" w:rsidTr="00943C2B">
        <w:tc>
          <w:tcPr>
            <w:tcW w:w="4508" w:type="dxa"/>
          </w:tcPr>
          <w:p w:rsidR="00943C2B" w:rsidRPr="006A30D0" w:rsidRDefault="00943C2B" w:rsidP="00943C2B">
            <w:pPr>
              <w:rPr>
                <w:rFonts w:ascii="Arial Rounded MT Bold" w:hAnsi="Arial Rounded MT Bold"/>
                <w:b/>
                <w:sz w:val="32"/>
                <w:szCs w:val="32"/>
              </w:rPr>
            </w:pPr>
            <w:r w:rsidRPr="006A30D0">
              <w:rPr>
                <w:rFonts w:ascii="Arial Rounded MT Bold" w:hAnsi="Arial Rounded MT Bold"/>
                <w:sz w:val="32"/>
                <w:szCs w:val="32"/>
              </w:rPr>
              <w:t>Thursday 4</w:t>
            </w:r>
            <w:r w:rsidRPr="006A30D0">
              <w:rPr>
                <w:rFonts w:ascii="Arial Rounded MT Bold" w:hAnsi="Arial Rounded MT Bold"/>
                <w:sz w:val="32"/>
                <w:szCs w:val="32"/>
                <w:vertAlign w:val="superscript"/>
              </w:rPr>
              <w:t>th</w:t>
            </w:r>
            <w:r w:rsidRPr="006A30D0">
              <w:rPr>
                <w:rFonts w:ascii="Arial Rounded MT Bold" w:hAnsi="Arial Rounded MT Bold"/>
                <w:sz w:val="32"/>
                <w:szCs w:val="32"/>
              </w:rPr>
              <w:t xml:space="preserve"> </w:t>
            </w:r>
          </w:p>
        </w:tc>
        <w:tc>
          <w:tcPr>
            <w:tcW w:w="4508" w:type="dxa"/>
          </w:tcPr>
          <w:p w:rsidR="00943C2B" w:rsidRPr="006A30D0" w:rsidRDefault="00943C2B" w:rsidP="00943C2B">
            <w:pPr>
              <w:rPr>
                <w:rFonts w:ascii="Arial Rounded MT Bold" w:hAnsi="Arial Rounded MT Bold"/>
                <w:b/>
                <w:sz w:val="32"/>
                <w:szCs w:val="32"/>
              </w:rPr>
            </w:pPr>
            <w:r w:rsidRPr="006A30D0">
              <w:rPr>
                <w:rFonts w:ascii="Arial Rounded MT Bold" w:hAnsi="Arial Rounded MT Bold"/>
                <w:sz w:val="32"/>
                <w:szCs w:val="32"/>
              </w:rPr>
              <w:t xml:space="preserve">Photographer in school </w:t>
            </w:r>
          </w:p>
        </w:tc>
      </w:tr>
      <w:tr w:rsidR="00943C2B" w:rsidTr="00943C2B">
        <w:tc>
          <w:tcPr>
            <w:tcW w:w="4508" w:type="dxa"/>
          </w:tcPr>
          <w:p w:rsidR="00943C2B" w:rsidRPr="006A30D0" w:rsidRDefault="00943C2B" w:rsidP="00943C2B">
            <w:pPr>
              <w:rPr>
                <w:rFonts w:ascii="Arial Rounded MT Bold" w:hAnsi="Arial Rounded MT Bold"/>
                <w:b/>
                <w:sz w:val="32"/>
                <w:szCs w:val="32"/>
              </w:rPr>
            </w:pPr>
            <w:r w:rsidRPr="006A30D0">
              <w:rPr>
                <w:rFonts w:ascii="Arial Rounded MT Bold" w:hAnsi="Arial Rounded MT Bold"/>
                <w:sz w:val="32"/>
                <w:szCs w:val="32"/>
              </w:rPr>
              <w:t>Friday 5</w:t>
            </w:r>
            <w:r w:rsidRPr="006A30D0">
              <w:rPr>
                <w:rFonts w:ascii="Arial Rounded MT Bold" w:hAnsi="Arial Rounded MT Bold"/>
                <w:sz w:val="32"/>
                <w:szCs w:val="32"/>
                <w:vertAlign w:val="superscript"/>
              </w:rPr>
              <w:t>th</w:t>
            </w:r>
            <w:r w:rsidRPr="006A30D0">
              <w:rPr>
                <w:rFonts w:ascii="Arial Rounded MT Bold" w:hAnsi="Arial Rounded MT Bold"/>
                <w:sz w:val="32"/>
                <w:szCs w:val="32"/>
              </w:rPr>
              <w:t xml:space="preserve">      </w:t>
            </w:r>
          </w:p>
        </w:tc>
        <w:tc>
          <w:tcPr>
            <w:tcW w:w="4508" w:type="dxa"/>
          </w:tcPr>
          <w:p w:rsidR="00943C2B" w:rsidRPr="006A30D0" w:rsidRDefault="00943C2B" w:rsidP="00943C2B">
            <w:pPr>
              <w:rPr>
                <w:rFonts w:ascii="Arial Rounded MT Bold" w:hAnsi="Arial Rounded MT Bold"/>
                <w:b/>
                <w:sz w:val="32"/>
                <w:szCs w:val="32"/>
              </w:rPr>
            </w:pPr>
            <w:r w:rsidRPr="006A30D0">
              <w:rPr>
                <w:rFonts w:ascii="Arial Rounded MT Bold" w:hAnsi="Arial Rounded MT Bold"/>
                <w:sz w:val="32"/>
                <w:szCs w:val="32"/>
              </w:rPr>
              <w:t>Books sent in to school</w:t>
            </w:r>
          </w:p>
        </w:tc>
      </w:tr>
      <w:tr w:rsidR="00943C2B" w:rsidTr="00943C2B">
        <w:tc>
          <w:tcPr>
            <w:tcW w:w="4508" w:type="dxa"/>
          </w:tcPr>
          <w:p w:rsidR="00943C2B" w:rsidRPr="006A30D0" w:rsidRDefault="00943C2B" w:rsidP="00943C2B">
            <w:pPr>
              <w:rPr>
                <w:rFonts w:ascii="Arial Rounded MT Bold" w:hAnsi="Arial Rounded MT Bold"/>
                <w:b/>
                <w:sz w:val="32"/>
                <w:szCs w:val="32"/>
              </w:rPr>
            </w:pPr>
            <w:r w:rsidRPr="006A30D0">
              <w:rPr>
                <w:rFonts w:ascii="Arial Rounded MT Bold" w:hAnsi="Arial Rounded MT Bold"/>
                <w:sz w:val="32"/>
                <w:szCs w:val="32"/>
              </w:rPr>
              <w:t>Tuesday 9</w:t>
            </w:r>
            <w:r w:rsidRPr="006A30D0">
              <w:rPr>
                <w:rFonts w:ascii="Arial Rounded MT Bold" w:hAnsi="Arial Rounded MT Bold"/>
                <w:sz w:val="32"/>
                <w:szCs w:val="32"/>
                <w:vertAlign w:val="superscript"/>
              </w:rPr>
              <w:t>th</w:t>
            </w:r>
            <w:r w:rsidRPr="006A30D0">
              <w:rPr>
                <w:rFonts w:ascii="Arial Rounded MT Bold" w:hAnsi="Arial Rounded MT Bold"/>
                <w:sz w:val="32"/>
                <w:szCs w:val="32"/>
              </w:rPr>
              <w:t xml:space="preserve">    </w:t>
            </w:r>
          </w:p>
        </w:tc>
        <w:tc>
          <w:tcPr>
            <w:tcW w:w="4508" w:type="dxa"/>
          </w:tcPr>
          <w:p w:rsidR="00943C2B" w:rsidRPr="006A30D0" w:rsidRDefault="00943C2B" w:rsidP="00943C2B">
            <w:pPr>
              <w:rPr>
                <w:rFonts w:ascii="Arial Rounded MT Bold" w:hAnsi="Arial Rounded MT Bold"/>
                <w:b/>
                <w:sz w:val="32"/>
                <w:szCs w:val="32"/>
              </w:rPr>
            </w:pPr>
            <w:r w:rsidRPr="006A30D0">
              <w:rPr>
                <w:rFonts w:ascii="Arial Rounded MT Bold" w:hAnsi="Arial Rounded MT Bold"/>
                <w:sz w:val="32"/>
                <w:szCs w:val="32"/>
              </w:rPr>
              <w:t xml:space="preserve">Flu vaccinations </w:t>
            </w:r>
          </w:p>
        </w:tc>
      </w:tr>
      <w:tr w:rsidR="00943C2B" w:rsidTr="00943C2B">
        <w:tc>
          <w:tcPr>
            <w:tcW w:w="4508" w:type="dxa"/>
          </w:tcPr>
          <w:p w:rsidR="00943C2B" w:rsidRPr="006A30D0" w:rsidRDefault="00943C2B" w:rsidP="00943C2B">
            <w:pPr>
              <w:rPr>
                <w:rFonts w:ascii="Arial Rounded MT Bold" w:hAnsi="Arial Rounded MT Bold"/>
                <w:b/>
                <w:sz w:val="32"/>
                <w:szCs w:val="32"/>
              </w:rPr>
            </w:pPr>
            <w:r w:rsidRPr="006A30D0">
              <w:rPr>
                <w:rFonts w:ascii="Arial Rounded MT Bold" w:hAnsi="Arial Rounded MT Bold"/>
                <w:sz w:val="32"/>
                <w:szCs w:val="32"/>
              </w:rPr>
              <w:t>Wednesday 10</w:t>
            </w:r>
            <w:r w:rsidRPr="006A30D0">
              <w:rPr>
                <w:rFonts w:ascii="Arial Rounded MT Bold" w:hAnsi="Arial Rounded MT Bold"/>
                <w:sz w:val="32"/>
                <w:szCs w:val="32"/>
                <w:vertAlign w:val="superscript"/>
              </w:rPr>
              <w:t>th</w:t>
            </w:r>
          </w:p>
        </w:tc>
        <w:tc>
          <w:tcPr>
            <w:tcW w:w="4508" w:type="dxa"/>
          </w:tcPr>
          <w:p w:rsidR="00943C2B" w:rsidRPr="006A30D0" w:rsidRDefault="00943C2B" w:rsidP="00943C2B">
            <w:pPr>
              <w:rPr>
                <w:rFonts w:ascii="Arial Rounded MT Bold" w:hAnsi="Arial Rounded MT Bold"/>
                <w:b/>
                <w:sz w:val="32"/>
                <w:szCs w:val="32"/>
              </w:rPr>
            </w:pPr>
            <w:r w:rsidRPr="006A30D0">
              <w:rPr>
                <w:rFonts w:ascii="Arial Rounded MT Bold" w:hAnsi="Arial Rounded MT Bold"/>
                <w:sz w:val="32"/>
                <w:szCs w:val="32"/>
              </w:rPr>
              <w:t>P7 STEM workshop</w:t>
            </w:r>
          </w:p>
        </w:tc>
      </w:tr>
      <w:tr w:rsidR="00943C2B" w:rsidTr="00943C2B">
        <w:tc>
          <w:tcPr>
            <w:tcW w:w="4508" w:type="dxa"/>
          </w:tcPr>
          <w:p w:rsidR="00943C2B" w:rsidRPr="00691E82" w:rsidRDefault="00943C2B" w:rsidP="009629C7">
            <w:pPr>
              <w:rPr>
                <w:rFonts w:ascii="Arial Rounded MT Bold" w:hAnsi="Arial Rounded MT Bold"/>
                <w:sz w:val="32"/>
                <w:szCs w:val="32"/>
              </w:rPr>
            </w:pPr>
            <w:r w:rsidRPr="00691E82">
              <w:rPr>
                <w:rFonts w:ascii="Arial Rounded MT Bold" w:hAnsi="Arial Rounded MT Bold"/>
                <w:sz w:val="32"/>
                <w:szCs w:val="32"/>
              </w:rPr>
              <w:t>Friday 1</w:t>
            </w:r>
            <w:r w:rsidR="009629C7">
              <w:rPr>
                <w:rFonts w:ascii="Arial Rounded MT Bold" w:hAnsi="Arial Rounded MT Bold"/>
                <w:sz w:val="32"/>
                <w:szCs w:val="32"/>
              </w:rPr>
              <w:t>9</w:t>
            </w:r>
            <w:bookmarkStart w:id="0" w:name="_GoBack"/>
            <w:bookmarkEnd w:id="0"/>
            <w:r w:rsidRPr="00691E82">
              <w:rPr>
                <w:rFonts w:ascii="Arial Rounded MT Bold" w:hAnsi="Arial Rounded MT Bold"/>
                <w:sz w:val="32"/>
                <w:szCs w:val="32"/>
                <w:vertAlign w:val="superscript"/>
              </w:rPr>
              <w:t>th</w:t>
            </w:r>
            <w:r w:rsidRPr="00691E82">
              <w:rPr>
                <w:rFonts w:ascii="Arial Rounded MT Bold" w:hAnsi="Arial Rounded MT Bold"/>
                <w:sz w:val="32"/>
                <w:szCs w:val="32"/>
              </w:rPr>
              <w:t xml:space="preserve"> </w:t>
            </w:r>
          </w:p>
        </w:tc>
        <w:tc>
          <w:tcPr>
            <w:tcW w:w="4508" w:type="dxa"/>
          </w:tcPr>
          <w:p w:rsidR="00943C2B" w:rsidRPr="00691E82" w:rsidRDefault="00943C2B" w:rsidP="00943C2B">
            <w:pPr>
              <w:rPr>
                <w:rFonts w:ascii="Arial Rounded MT Bold" w:hAnsi="Arial Rounded MT Bold"/>
                <w:sz w:val="32"/>
                <w:szCs w:val="32"/>
              </w:rPr>
            </w:pPr>
            <w:r w:rsidRPr="00691E82">
              <w:rPr>
                <w:rFonts w:ascii="Arial Rounded MT Bold" w:hAnsi="Arial Rounded MT Bold"/>
                <w:sz w:val="32"/>
                <w:szCs w:val="32"/>
              </w:rPr>
              <w:t>Children in need – dress as a book character</w:t>
            </w:r>
          </w:p>
        </w:tc>
      </w:tr>
      <w:tr w:rsidR="00943C2B" w:rsidTr="00943C2B">
        <w:tc>
          <w:tcPr>
            <w:tcW w:w="4508" w:type="dxa"/>
          </w:tcPr>
          <w:p w:rsidR="00943C2B" w:rsidRPr="00691E82" w:rsidRDefault="00943C2B" w:rsidP="00943C2B">
            <w:pPr>
              <w:rPr>
                <w:rFonts w:ascii="Arial Rounded MT Bold" w:hAnsi="Arial Rounded MT Bold"/>
                <w:sz w:val="32"/>
                <w:szCs w:val="32"/>
              </w:rPr>
            </w:pPr>
            <w:r w:rsidRPr="00691E82">
              <w:rPr>
                <w:rFonts w:ascii="Arial Rounded MT Bold" w:hAnsi="Arial Rounded MT Bold"/>
                <w:sz w:val="32"/>
                <w:szCs w:val="32"/>
              </w:rPr>
              <w:t>Tuesday 16</w:t>
            </w:r>
            <w:r w:rsidRPr="00691E82">
              <w:rPr>
                <w:rFonts w:ascii="Arial Rounded MT Bold" w:hAnsi="Arial Rounded MT Bold"/>
                <w:sz w:val="32"/>
                <w:szCs w:val="32"/>
                <w:vertAlign w:val="superscript"/>
              </w:rPr>
              <w:t>th</w:t>
            </w:r>
            <w:r w:rsidRPr="00691E82">
              <w:rPr>
                <w:rFonts w:ascii="Arial Rounded MT Bold" w:hAnsi="Arial Rounded MT Bold"/>
                <w:sz w:val="32"/>
                <w:szCs w:val="32"/>
              </w:rPr>
              <w:t xml:space="preserve"> – 2pm </w:t>
            </w:r>
          </w:p>
        </w:tc>
        <w:tc>
          <w:tcPr>
            <w:tcW w:w="4508" w:type="dxa"/>
          </w:tcPr>
          <w:p w:rsidR="00943C2B" w:rsidRPr="00691E82" w:rsidRDefault="00943C2B" w:rsidP="00943C2B">
            <w:pPr>
              <w:rPr>
                <w:rFonts w:ascii="Arial Rounded MT Bold" w:hAnsi="Arial Rounded MT Bold"/>
                <w:sz w:val="32"/>
                <w:szCs w:val="32"/>
              </w:rPr>
            </w:pPr>
            <w:r w:rsidRPr="00691E82">
              <w:rPr>
                <w:rFonts w:ascii="Arial Rounded MT Bold" w:hAnsi="Arial Rounded MT Bold"/>
                <w:sz w:val="32"/>
                <w:szCs w:val="32"/>
              </w:rPr>
              <w:t>New Intake (August 2022) Information Meeting</w:t>
            </w:r>
          </w:p>
        </w:tc>
      </w:tr>
      <w:tr w:rsidR="00943C2B" w:rsidTr="00943C2B">
        <w:tc>
          <w:tcPr>
            <w:tcW w:w="4508" w:type="dxa"/>
          </w:tcPr>
          <w:p w:rsidR="00943C2B" w:rsidRPr="00691E82" w:rsidRDefault="00943C2B" w:rsidP="00943C2B">
            <w:pPr>
              <w:rPr>
                <w:rFonts w:ascii="Arial Rounded MT Bold" w:hAnsi="Arial Rounded MT Bold"/>
                <w:sz w:val="32"/>
                <w:szCs w:val="32"/>
              </w:rPr>
            </w:pPr>
            <w:r w:rsidRPr="00691E82">
              <w:rPr>
                <w:rFonts w:ascii="Arial Rounded MT Bold" w:hAnsi="Arial Rounded MT Bold"/>
                <w:sz w:val="32"/>
                <w:szCs w:val="32"/>
              </w:rPr>
              <w:t>Tuesday 23</w:t>
            </w:r>
            <w:r w:rsidRPr="00691E82">
              <w:rPr>
                <w:rFonts w:ascii="Arial Rounded MT Bold" w:hAnsi="Arial Rounded MT Bold"/>
                <w:sz w:val="32"/>
                <w:szCs w:val="32"/>
                <w:vertAlign w:val="superscript"/>
              </w:rPr>
              <w:t>rd</w:t>
            </w:r>
            <w:r w:rsidRPr="00691E82">
              <w:rPr>
                <w:rFonts w:ascii="Arial Rounded MT Bold" w:hAnsi="Arial Rounded MT Bold"/>
                <w:sz w:val="32"/>
                <w:szCs w:val="32"/>
              </w:rPr>
              <w:t xml:space="preserve"> – 7pm </w:t>
            </w:r>
          </w:p>
        </w:tc>
        <w:tc>
          <w:tcPr>
            <w:tcW w:w="4508" w:type="dxa"/>
          </w:tcPr>
          <w:p w:rsidR="00943C2B" w:rsidRPr="00691E82" w:rsidRDefault="00943C2B" w:rsidP="00691E82">
            <w:pPr>
              <w:rPr>
                <w:rFonts w:ascii="Arial Rounded MT Bold" w:hAnsi="Arial Rounded MT Bold"/>
                <w:sz w:val="32"/>
                <w:szCs w:val="32"/>
              </w:rPr>
            </w:pPr>
            <w:r w:rsidRPr="00691E82">
              <w:rPr>
                <w:rFonts w:ascii="Arial Rounded MT Bold" w:hAnsi="Arial Rounded MT Bold"/>
                <w:sz w:val="32"/>
                <w:szCs w:val="32"/>
              </w:rPr>
              <w:t>Parent Council m</w:t>
            </w:r>
            <w:r w:rsidR="00691E82">
              <w:rPr>
                <w:rFonts w:ascii="Arial Rounded MT Bold" w:hAnsi="Arial Rounded MT Bold"/>
                <w:sz w:val="32"/>
                <w:szCs w:val="32"/>
              </w:rPr>
              <w:t>ee</w:t>
            </w:r>
            <w:r w:rsidRPr="00691E82">
              <w:rPr>
                <w:rFonts w:ascii="Arial Rounded MT Bold" w:hAnsi="Arial Rounded MT Bold"/>
                <w:sz w:val="32"/>
                <w:szCs w:val="32"/>
              </w:rPr>
              <w:t xml:space="preserve">ting </w:t>
            </w:r>
          </w:p>
        </w:tc>
      </w:tr>
    </w:tbl>
    <w:p w:rsidR="00943C2B" w:rsidRDefault="00943C2B" w:rsidP="005D1AE1">
      <w:pPr>
        <w:jc w:val="center"/>
        <w:rPr>
          <w:rFonts w:ascii="Arial Rounded MT Bold" w:hAnsi="Arial Rounded MT Bold"/>
          <w:b/>
          <w:sz w:val="36"/>
          <w:szCs w:val="36"/>
        </w:rPr>
      </w:pPr>
    </w:p>
    <w:sectPr w:rsidR="00943C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2E5"/>
    <w:rsid w:val="000202E5"/>
    <w:rsid w:val="000C640C"/>
    <w:rsid w:val="003C38D0"/>
    <w:rsid w:val="005D1AE1"/>
    <w:rsid w:val="00691E82"/>
    <w:rsid w:val="006A30D0"/>
    <w:rsid w:val="00731BFC"/>
    <w:rsid w:val="007F42D8"/>
    <w:rsid w:val="00863602"/>
    <w:rsid w:val="008E230A"/>
    <w:rsid w:val="00943C2B"/>
    <w:rsid w:val="009629C7"/>
    <w:rsid w:val="00981F9C"/>
    <w:rsid w:val="00CC04BF"/>
    <w:rsid w:val="00CF1590"/>
    <w:rsid w:val="00D17ED5"/>
    <w:rsid w:val="00EB4068"/>
    <w:rsid w:val="00F35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D7C76"/>
  <w15:chartTrackingRefBased/>
  <w15:docId w15:val="{C32809CF-A710-4F4F-9AAE-A05B9051F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7ED5"/>
    <w:rPr>
      <w:color w:val="0563C1" w:themeColor="hyperlink"/>
      <w:u w:val="single"/>
    </w:rPr>
  </w:style>
  <w:style w:type="table" w:styleId="TableGrid">
    <w:name w:val="Table Grid"/>
    <w:basedOn w:val="TableNormal"/>
    <w:uiPriority w:val="39"/>
    <w:rsid w:val="00943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659163">
      <w:bodyDiv w:val="1"/>
      <w:marLeft w:val="0"/>
      <w:marRight w:val="0"/>
      <w:marTop w:val="0"/>
      <w:marBottom w:val="0"/>
      <w:divBdr>
        <w:top w:val="none" w:sz="0" w:space="0" w:color="auto"/>
        <w:left w:val="none" w:sz="0" w:space="0" w:color="auto"/>
        <w:bottom w:val="none" w:sz="0" w:space="0" w:color="auto"/>
        <w:right w:val="none" w:sz="0" w:space="0" w:color="auto"/>
      </w:divBdr>
    </w:div>
    <w:div w:id="993221969">
      <w:bodyDiv w:val="1"/>
      <w:marLeft w:val="0"/>
      <w:marRight w:val="0"/>
      <w:marTop w:val="0"/>
      <w:marBottom w:val="0"/>
      <w:divBdr>
        <w:top w:val="none" w:sz="0" w:space="0" w:color="auto"/>
        <w:left w:val="none" w:sz="0" w:space="0" w:color="auto"/>
        <w:bottom w:val="none" w:sz="0" w:space="0" w:color="auto"/>
        <w:right w:val="none" w:sz="0" w:space="0" w:color="auto"/>
      </w:divBdr>
      <w:divsChild>
        <w:div w:id="1702127642">
          <w:marLeft w:val="0"/>
          <w:marRight w:val="0"/>
          <w:marTop w:val="0"/>
          <w:marBottom w:val="0"/>
          <w:divBdr>
            <w:top w:val="none" w:sz="0" w:space="0" w:color="auto"/>
            <w:left w:val="none" w:sz="0" w:space="0" w:color="auto"/>
            <w:bottom w:val="single" w:sz="8" w:space="1" w:color="auto"/>
            <w:right w:val="none" w:sz="0" w:space="0" w:color="auto"/>
          </w:divBdr>
        </w:div>
        <w:div w:id="439034167">
          <w:marLeft w:val="0"/>
          <w:marRight w:val="0"/>
          <w:marTop w:val="240"/>
          <w:marBottom w:val="240"/>
          <w:divBdr>
            <w:top w:val="none" w:sz="0" w:space="0" w:color="auto"/>
            <w:left w:val="none" w:sz="0" w:space="0" w:color="auto"/>
            <w:bottom w:val="none" w:sz="0" w:space="0" w:color="auto"/>
            <w:right w:val="none" w:sz="0" w:space="0" w:color="auto"/>
          </w:divBdr>
          <w:divsChild>
            <w:div w:id="1523202587">
              <w:marLeft w:val="0"/>
              <w:marRight w:val="180"/>
              <w:marTop w:val="0"/>
              <w:marBottom w:val="0"/>
              <w:divBdr>
                <w:top w:val="none" w:sz="0" w:space="0" w:color="auto"/>
                <w:left w:val="none" w:sz="0" w:space="0" w:color="auto"/>
                <w:bottom w:val="none" w:sz="0" w:space="0" w:color="auto"/>
                <w:right w:val="none" w:sz="0" w:space="0" w:color="auto"/>
              </w:divBdr>
            </w:div>
            <w:div w:id="1109619924">
              <w:marLeft w:val="0"/>
              <w:marRight w:val="120"/>
              <w:marTop w:val="0"/>
              <w:marBottom w:val="180"/>
              <w:divBdr>
                <w:top w:val="none" w:sz="0" w:space="0" w:color="auto"/>
                <w:left w:val="none" w:sz="0" w:space="0" w:color="auto"/>
                <w:bottom w:val="none" w:sz="0" w:space="0" w:color="auto"/>
                <w:right w:val="none" w:sz="0" w:space="0" w:color="auto"/>
              </w:divBdr>
            </w:div>
            <w:div w:id="638654241">
              <w:marLeft w:val="0"/>
              <w:marRight w:val="120"/>
              <w:marTop w:val="0"/>
              <w:marBottom w:val="180"/>
              <w:divBdr>
                <w:top w:val="none" w:sz="0" w:space="0" w:color="auto"/>
                <w:left w:val="none" w:sz="0" w:space="0" w:color="auto"/>
                <w:bottom w:val="none" w:sz="0" w:space="0" w:color="auto"/>
                <w:right w:val="none" w:sz="0" w:space="0" w:color="auto"/>
              </w:divBdr>
            </w:div>
            <w:div w:id="160040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cottishbooktrust.com/book-week-scotland/even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scottishbooktrust.com/book-week-scotland/events"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Webster</dc:creator>
  <cp:keywords/>
  <dc:description/>
  <cp:lastModifiedBy>Mrs Webster</cp:lastModifiedBy>
  <cp:revision>2</cp:revision>
  <dcterms:created xsi:type="dcterms:W3CDTF">2021-11-05T12:08:00Z</dcterms:created>
  <dcterms:modified xsi:type="dcterms:W3CDTF">2021-11-05T12:08:00Z</dcterms:modified>
</cp:coreProperties>
</file>