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E1" w:rsidP="002F69E1" w:rsidRDefault="002F69E1" w14:paraId="1B72F568" w14:textId="77777777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</w:pPr>
      <w:r w:rsidRPr="002F69E1"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  <w:t>RRS Meeting Minutes</w:t>
      </w:r>
    </w:p>
    <w:p w:rsidR="002F69E1" w:rsidP="5220D2F9" w:rsidRDefault="002F69E1" w14:paraId="49E88516" w14:textId="03BEA5BE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 w:val="1"/>
          <w:bCs w:val="1"/>
          <w:color w:val="000000"/>
          <w:sz w:val="36"/>
          <w:szCs w:val="36"/>
          <w:u w:val="single"/>
          <w:lang w:eastAsia="en-GB"/>
        </w:rPr>
      </w:pPr>
      <w:r w:rsidRPr="6F847D60" w:rsidR="002F69E1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Tuesday</w:t>
      </w:r>
      <w:r w:rsidRPr="6F847D60" w:rsidR="2C562A6D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 8</w:t>
      </w:r>
      <w:r w:rsidRPr="6F847D60" w:rsidR="2C562A6D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vertAlign w:val="superscript"/>
          <w:lang w:eastAsia="en-GB"/>
        </w:rPr>
        <w:t>th</w:t>
      </w:r>
      <w:r w:rsidRPr="6F847D60" w:rsidR="2C562A6D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 </w:t>
      </w:r>
      <w:r w:rsidRPr="6F847D60" w:rsidR="6F043EF4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November </w:t>
      </w:r>
      <w:r w:rsidRPr="6F847D60" w:rsidR="002F69E1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2022</w:t>
      </w:r>
    </w:p>
    <w:p w:rsidR="002F69E1" w:rsidP="537025AA" w:rsidRDefault="002F69E1" w14:paraId="672A6659" w14:textId="77777777">
      <w:pPr>
        <w:spacing w:after="0" w:line="240" w:lineRule="auto"/>
        <w:textAlignment w:val="baseline"/>
        <w:rPr>
          <w:rFonts w:ascii="SassoonCRInfant" w:hAnsi="SassoonCRInfant" w:eastAsia="Times New Roman" w:cs="Calibri"/>
          <w:color w:val="000000"/>
          <w:sz w:val="24"/>
          <w:szCs w:val="24"/>
          <w:lang w:eastAsia="en-GB"/>
        </w:rPr>
      </w:pPr>
    </w:p>
    <w:p w:rsidRPr="0041533B" w:rsidR="00494F61" w:rsidP="52422AA0" w:rsidRDefault="002F69E1" w14:paraId="1F272DD1" w14:textId="3449B0AF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All children </w:t>
      </w:r>
      <w:r w:rsidRPr="0041533B" w:rsidR="00351502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reminded to wear their RRS badge.</w:t>
      </w:r>
      <w:r w:rsidRPr="0041533B" w:rsidR="2EDFD032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</w:t>
      </w:r>
    </w:p>
    <w:p w:rsidRPr="0041533B" w:rsidR="0056384F" w:rsidP="52422AA0" w:rsidRDefault="0056384F" w14:paraId="02EB378F" w14:textId="77777777">
      <w:p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Pr="0041533B" w:rsidR="0056384F" w:rsidP="52422AA0" w:rsidRDefault="00494F61" w14:paraId="10FDC2C8" w14:textId="38E50435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All childr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en to make sure that </w:t>
      </w:r>
      <w:r w:rsidRPr="0041533B" w:rsidR="1C384EAC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November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’s 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Power of the Month 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(</w:t>
      </w:r>
      <w:r w:rsidRPr="0041533B" w:rsidR="2E482B96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Be cooperative)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and SHANARRI of the Month 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(</w:t>
      </w:r>
      <w:r w:rsidRPr="0041533B" w:rsidR="5B2D3926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Achieving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) 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are on display in their classroom. </w:t>
      </w:r>
    </w:p>
    <w:p w:rsidRPr="0041533B" w:rsidR="006948C7" w:rsidP="52422AA0" w:rsidRDefault="006948C7" w14:paraId="6A05A809" w14:textId="77777777">
      <w:p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="01B561AA" w:rsidP="6F847D60" w:rsidRDefault="01B561AA" w14:paraId="1C679B8D" w14:textId="2058D8B5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142" w:right="0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6F847D60" w:rsidR="01B561A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All children went over the PowerPoint, and we made alterations considering their ideas and opinions</w:t>
      </w:r>
      <w:r w:rsidRPr="6F847D60" w:rsidR="48F2E0B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for our first RRS assembly on Friday 11</w:t>
      </w:r>
      <w:r w:rsidRPr="6F847D60" w:rsidR="48F2E0B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vertAlign w:val="superscript"/>
          <w:lang w:eastAsia="en-GB"/>
        </w:rPr>
        <w:t>th</w:t>
      </w:r>
      <w:r w:rsidRPr="6F847D60" w:rsidR="48F2E0B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November. </w:t>
      </w:r>
    </w:p>
    <w:p w:rsidR="6F847D60" w:rsidP="6F847D60" w:rsidRDefault="6F847D60" w14:paraId="5746A22E" w14:textId="5D7689C9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</w:p>
    <w:p w:rsidR="48F2E0BA" w:rsidP="6F847D60" w:rsidRDefault="48F2E0BA" w14:paraId="2894705E" w14:textId="07EB3668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142" w:right="0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6F847D60" w:rsidR="48F2E0B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The children decided as a result of preparations for the assembly that we need a bigger focus on the articles. It was agreed that we would have one article per month for the whole school to focus on. Starting with November </w:t>
      </w:r>
      <w:r w:rsidRPr="6F847D60" w:rsidR="31621F54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and Article 38</w:t>
      </w:r>
      <w:r w:rsidRPr="6F847D60" w:rsidR="0D88634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, Protection in War.</w:t>
      </w:r>
    </w:p>
    <w:p w:rsidRPr="0041533B" w:rsidR="52422AA0" w:rsidP="52422AA0" w:rsidRDefault="52422AA0" w14:paraId="2E1CBAFE" w14:textId="3EBE2318">
      <w:pPr>
        <w:spacing w:after="0" w:line="240" w:lineRule="auto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</w:p>
    <w:p w:rsidRPr="0041533B" w:rsidR="6B8E44B8" w:rsidP="52422AA0" w:rsidRDefault="6B8E44B8" w14:paraId="52C0AF8E" w14:textId="591DE70E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6F847D60" w:rsidR="01B561A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A slide was included in the assembly for 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World Children’s Day</w:t>
      </w:r>
      <w:r w:rsidRPr="6F847D60" w:rsidR="766D9AE9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.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6F847D60" w:rsidR="1B88DC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As decided at a previous meeting w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e w</w:t>
      </w:r>
      <w:r w:rsidRPr="6F847D60" w:rsidR="4F5D9E2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ill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celebrate on Monday 21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vertAlign w:val="superscript"/>
          <w:lang w:eastAsia="en-GB"/>
        </w:rPr>
        <w:t>st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6F847D60" w:rsidR="05131F8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November,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6F847D60" w:rsidR="0294D4C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by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wear</w:t>
      </w:r>
      <w:r w:rsidRPr="6F847D60" w:rsidR="7805D190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ing</w:t>
      </w:r>
      <w:r w:rsidRPr="6F847D60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something blue</w:t>
      </w:r>
      <w:r w:rsidRPr="6F847D60" w:rsidR="5447C48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.</w:t>
      </w:r>
    </w:p>
    <w:p w:rsidRPr="0041533B" w:rsidR="52422AA0" w:rsidP="52422AA0" w:rsidRDefault="52422AA0" w14:paraId="5ADE016A" w14:textId="7AB5271B">
      <w:pPr>
        <w:spacing w:after="0" w:line="240" w:lineRule="auto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</w:p>
    <w:p w:rsidRPr="0041533B" w:rsidR="002F69E1" w:rsidP="52422AA0" w:rsidRDefault="002F69E1" w14:paraId="41C8F396" w14:textId="77777777">
      <w:pPr>
        <w:spacing w:after="0" w:line="240" w:lineRule="auto"/>
        <w:ind w:left="284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="0041533B" w:rsidP="52422AA0" w:rsidRDefault="0041533B" w14:paraId="1453E1C5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</w:pPr>
      <w:r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Next meeting</w:t>
      </w:r>
    </w:p>
    <w:p w:rsidRPr="0041533B" w:rsidR="002625FE" w:rsidP="52422AA0" w:rsidRDefault="2D9640FC" w14:paraId="46650B5F" w14:textId="761F027B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 w:val="1"/>
          <w:bCs w:val="1"/>
          <w:color w:val="000000"/>
          <w:sz w:val="32"/>
          <w:szCs w:val="32"/>
          <w:highlight w:val="yellow"/>
          <w:lang w:eastAsia="en-GB"/>
        </w:rPr>
      </w:pPr>
      <w:r w:rsidRPr="6F847D60" w:rsidR="2D9640FC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Tuesday </w:t>
      </w:r>
      <w:r w:rsidRPr="6F847D60" w:rsidR="07CF5F4A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21</w:t>
      </w:r>
      <w:r w:rsidRPr="6F847D60" w:rsidR="07CF5F4A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vertAlign w:val="superscript"/>
          <w:lang w:eastAsia="en-GB"/>
        </w:rPr>
        <w:t>st</w:t>
      </w:r>
      <w:r w:rsidRPr="6F847D60" w:rsidR="07CF5F4A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 </w:t>
      </w:r>
      <w:r w:rsidRPr="6F847D60" w:rsidR="77CF9686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November at </w:t>
      </w:r>
      <w:r w:rsidRPr="6F847D60" w:rsidR="50E603D8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9.45a</w:t>
      </w:r>
      <w:r w:rsidRPr="6F847D60" w:rsidR="5DB4DB71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m </w:t>
      </w:r>
      <w:r w:rsidRPr="6F847D60" w:rsidR="77CF9686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in </w:t>
      </w:r>
      <w:r w:rsidRPr="6F847D60" w:rsidR="55F2F970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STEAM Den</w:t>
      </w:r>
    </w:p>
    <w:p w:rsidRPr="0041533B" w:rsidR="002625FE" w:rsidP="52422AA0" w:rsidRDefault="002625FE" w14:paraId="72A3D3EC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</w:p>
    <w:p w:rsidRPr="0041533B" w:rsidR="002625FE" w:rsidP="52422AA0" w:rsidRDefault="002625FE" w14:paraId="22BCC025" w14:textId="77777777">
      <w:pPr>
        <w:spacing w:after="0" w:line="240" w:lineRule="auto"/>
        <w:jc w:val="both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  <w:r w:rsidRPr="6F847D60" w:rsidR="002625FE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Agenda</w:t>
      </w:r>
    </w:p>
    <w:p w:rsidRPr="0041533B" w:rsidR="0AD1F681" w:rsidP="52422AA0" w:rsidRDefault="0AD1F681" w14:paraId="43133E7A" w14:textId="2C6B9897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6F847D60" w:rsidR="0AD1F68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Create a </w:t>
      </w:r>
      <w:r w:rsidRPr="6F847D60" w:rsidR="4B82A199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poster to inform parents about fundraising for the Foodbank in December</w:t>
      </w:r>
      <w:bookmarkStart w:name="_GoBack" w:id="0"/>
      <w:bookmarkEnd w:id="0"/>
    </w:p>
    <w:p w:rsidRPr="002F69E1" w:rsidR="002F69E1" w:rsidP="52422AA0" w:rsidRDefault="002F69E1" w14:paraId="0D0B940D" w14:textId="77777777">
      <w:pPr>
        <w:rPr>
          <w:rFonts w:ascii="SassoonCRInfant" w:hAnsi="SassoonCRInfant"/>
          <w:sz w:val="28"/>
          <w:szCs w:val="28"/>
        </w:rPr>
      </w:pPr>
    </w:p>
    <w:sectPr w:rsidRPr="002F69E1" w:rsidR="002F69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3T16WHeMeXrBR" int2:id="n0elAtp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697"/>
    <w:multiLevelType w:val="hybridMultilevel"/>
    <w:tmpl w:val="E6D64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2A0F51"/>
    <w:multiLevelType w:val="multilevel"/>
    <w:tmpl w:val="AFD6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55D0"/>
    <w:multiLevelType w:val="hybridMultilevel"/>
    <w:tmpl w:val="CB02B64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927B27"/>
    <w:multiLevelType w:val="hybridMultilevel"/>
    <w:tmpl w:val="58AC521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1"/>
    <w:rsid w:val="001F77EC"/>
    <w:rsid w:val="002625FE"/>
    <w:rsid w:val="002F69E1"/>
    <w:rsid w:val="00351502"/>
    <w:rsid w:val="003D60D6"/>
    <w:rsid w:val="0041533B"/>
    <w:rsid w:val="00494F61"/>
    <w:rsid w:val="0056384F"/>
    <w:rsid w:val="005D62A2"/>
    <w:rsid w:val="00640BA0"/>
    <w:rsid w:val="00664AC0"/>
    <w:rsid w:val="006948C7"/>
    <w:rsid w:val="007110AA"/>
    <w:rsid w:val="00720168"/>
    <w:rsid w:val="00AC74E5"/>
    <w:rsid w:val="00BB17E5"/>
    <w:rsid w:val="01B561AA"/>
    <w:rsid w:val="0294D4CA"/>
    <w:rsid w:val="05131F81"/>
    <w:rsid w:val="07208D5F"/>
    <w:rsid w:val="07440FAE"/>
    <w:rsid w:val="07CF5F4A"/>
    <w:rsid w:val="09A26EE1"/>
    <w:rsid w:val="0A1C1E07"/>
    <w:rsid w:val="0AD1F681"/>
    <w:rsid w:val="0D886348"/>
    <w:rsid w:val="0F82CB54"/>
    <w:rsid w:val="11F8B093"/>
    <w:rsid w:val="15F20CD8"/>
    <w:rsid w:val="176E2596"/>
    <w:rsid w:val="17D3780D"/>
    <w:rsid w:val="18024E17"/>
    <w:rsid w:val="1806BB95"/>
    <w:rsid w:val="192A87C1"/>
    <w:rsid w:val="1B88DCC7"/>
    <w:rsid w:val="1C384EAC"/>
    <w:rsid w:val="1DB143CF"/>
    <w:rsid w:val="1F539FF5"/>
    <w:rsid w:val="206A121A"/>
    <w:rsid w:val="2698B6B2"/>
    <w:rsid w:val="26E2CB38"/>
    <w:rsid w:val="2C1B25AF"/>
    <w:rsid w:val="2C562A6D"/>
    <w:rsid w:val="2D9224BF"/>
    <w:rsid w:val="2D9640FC"/>
    <w:rsid w:val="2E482B96"/>
    <w:rsid w:val="2EDFD032"/>
    <w:rsid w:val="31621F54"/>
    <w:rsid w:val="353FD4CC"/>
    <w:rsid w:val="3C5E88D2"/>
    <w:rsid w:val="4068542C"/>
    <w:rsid w:val="41195A0A"/>
    <w:rsid w:val="4708EE60"/>
    <w:rsid w:val="48CA0C44"/>
    <w:rsid w:val="48F2E0BA"/>
    <w:rsid w:val="4B82A199"/>
    <w:rsid w:val="4D3A66E8"/>
    <w:rsid w:val="4F5D9E2A"/>
    <w:rsid w:val="50E603D8"/>
    <w:rsid w:val="5220D2F9"/>
    <w:rsid w:val="52422AA0"/>
    <w:rsid w:val="537025AA"/>
    <w:rsid w:val="5447C482"/>
    <w:rsid w:val="55F2F970"/>
    <w:rsid w:val="5807BEB2"/>
    <w:rsid w:val="5B2D3926"/>
    <w:rsid w:val="5CC20778"/>
    <w:rsid w:val="5DB4DB71"/>
    <w:rsid w:val="5F989666"/>
    <w:rsid w:val="6244C28A"/>
    <w:rsid w:val="697658FA"/>
    <w:rsid w:val="6B8E44B8"/>
    <w:rsid w:val="6BE6094E"/>
    <w:rsid w:val="6E1DE519"/>
    <w:rsid w:val="6F043EF4"/>
    <w:rsid w:val="6F1E0EB7"/>
    <w:rsid w:val="6F847D60"/>
    <w:rsid w:val="702176CC"/>
    <w:rsid w:val="70D0DC66"/>
    <w:rsid w:val="766D9AE9"/>
    <w:rsid w:val="77CF9686"/>
    <w:rsid w:val="7805D190"/>
    <w:rsid w:val="7D4FEC7A"/>
    <w:rsid w:val="7DC8E9A2"/>
    <w:rsid w:val="7F64B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43B"/>
  <w15:chartTrackingRefBased/>
  <w15:docId w15:val="{20BE68EA-B316-4091-9367-A2938F2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128a32aa4c144f42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Lothian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Bruce</dc:creator>
  <keywords/>
  <dc:description/>
  <lastModifiedBy>Mrs Bruce</lastModifiedBy>
  <revision>14</revision>
  <lastPrinted>2022-11-07T10:21:00.0000000Z</lastPrinted>
  <dcterms:created xsi:type="dcterms:W3CDTF">2022-10-04T08:33:00.0000000Z</dcterms:created>
  <dcterms:modified xsi:type="dcterms:W3CDTF">2023-01-24T10:09:12.1132387Z</dcterms:modified>
</coreProperties>
</file>